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71D4D" w14:textId="77777777" w:rsidR="00EF6E5E" w:rsidRDefault="0011197B" w:rsidP="00F55748">
      <w:pPr>
        <w:jc w:val="center"/>
        <w:rPr>
          <w:rFonts w:ascii="仿宋_GB2312" w:eastAsia="仿宋_GB2312"/>
          <w:sz w:val="32"/>
          <w:szCs w:val="32"/>
        </w:rPr>
      </w:pPr>
      <w:r w:rsidRPr="00416C76">
        <w:rPr>
          <w:rFonts w:ascii="仿宋_GB2312" w:eastAsia="仿宋_GB2312" w:hint="eastAsia"/>
          <w:sz w:val="32"/>
          <w:szCs w:val="32"/>
        </w:rPr>
        <w:t>武汉船舶职业技术学院</w:t>
      </w:r>
    </w:p>
    <w:p w14:paraId="3DCDDD43" w14:textId="50247CDD" w:rsidR="00F55748" w:rsidRPr="00416C76" w:rsidRDefault="00F55748" w:rsidP="00F55748">
      <w:pPr>
        <w:jc w:val="center"/>
        <w:rPr>
          <w:rFonts w:ascii="仿宋_GB2312" w:eastAsia="仿宋_GB2312"/>
        </w:rPr>
      </w:pPr>
      <w:bookmarkStart w:id="0" w:name="_GoBack"/>
      <w:bookmarkEnd w:id="0"/>
      <w:r w:rsidRPr="00416C76">
        <w:rPr>
          <w:rFonts w:ascii="仿宋_GB2312" w:eastAsia="仿宋_GB2312" w:hint="eastAsia"/>
          <w:sz w:val="32"/>
          <w:szCs w:val="32"/>
        </w:rPr>
        <w:t>学生赴境外参加短期学习、交流项目管理规定(学生版)</w:t>
      </w:r>
    </w:p>
    <w:p w14:paraId="1DAE2E88" w14:textId="77777777" w:rsidR="00F55748" w:rsidRDefault="00F55748" w:rsidP="00F55748"/>
    <w:p w14:paraId="3B3E44E8" w14:textId="7E20EC91" w:rsidR="00F55748" w:rsidRPr="001D5CD7" w:rsidRDefault="00F55748" w:rsidP="00F55748">
      <w:pPr>
        <w:rPr>
          <w:rFonts w:ascii="仿宋_GB2312" w:eastAsia="仿宋_GB2312"/>
          <w:sz w:val="28"/>
          <w:szCs w:val="28"/>
        </w:rPr>
      </w:pPr>
      <w:r>
        <w:t xml:space="preserve">      </w:t>
      </w:r>
      <w:r w:rsidRPr="001D5CD7">
        <w:rPr>
          <w:rFonts w:ascii="仿宋_GB2312" w:eastAsia="仿宋_GB2312" w:hint="eastAsia"/>
          <w:sz w:val="28"/>
          <w:szCs w:val="28"/>
        </w:rPr>
        <w:t>为开阔学生的国际化视野，促进多元文化交流，提高学生的跨文化交际能力、实践能力和国际竞争力，我校开展了多种多样的赴境外 短期学习和交流项目。为规范学生境外学习交流活动，确保各个项目有组织、有保障地进行，</w:t>
      </w:r>
      <w:proofErr w:type="gramStart"/>
      <w:r w:rsidRPr="001D5CD7">
        <w:rPr>
          <w:rFonts w:ascii="仿宋_GB2312" w:eastAsia="仿宋_GB2312" w:hint="eastAsia"/>
          <w:sz w:val="28"/>
          <w:szCs w:val="28"/>
        </w:rPr>
        <w:t>特制定此管理</w:t>
      </w:r>
      <w:proofErr w:type="gramEnd"/>
      <w:r w:rsidRPr="001D5CD7">
        <w:rPr>
          <w:rFonts w:ascii="仿宋_GB2312" w:eastAsia="仿宋_GB2312" w:hint="eastAsia"/>
          <w:sz w:val="28"/>
          <w:szCs w:val="28"/>
        </w:rPr>
        <w:t>规定。此规定适用于我校学生赴境外高校或组织进行两个月(含) 以内的短期学习和交流活动。</w:t>
      </w:r>
    </w:p>
    <w:p w14:paraId="45453CCC" w14:textId="77777777" w:rsidR="00F55748" w:rsidRPr="001D5CD7" w:rsidRDefault="00F55748" w:rsidP="00F55748">
      <w:pPr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 xml:space="preserve">      一、申请人基本条件</w:t>
      </w:r>
    </w:p>
    <w:p w14:paraId="2DEC14B2" w14:textId="5A605BFA" w:rsidR="00F55748" w:rsidRPr="001D5CD7" w:rsidRDefault="00F55748" w:rsidP="00F55748">
      <w:pPr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 xml:space="preserve">      1、申请人为我校正式在籍的全日制学生。</w:t>
      </w:r>
    </w:p>
    <w:p w14:paraId="6FE9DA25" w14:textId="77777777" w:rsidR="009650C1" w:rsidRDefault="00F55748" w:rsidP="00F55748">
      <w:pPr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 xml:space="preserve">      2、学习成绩良好，有明确的学习计划和目标。</w:t>
      </w:r>
    </w:p>
    <w:p w14:paraId="5CDE4B94" w14:textId="77777777" w:rsidR="009650C1" w:rsidRDefault="00F55748" w:rsidP="009650C1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3、  身体健康，有良好的心理素质和适应能力。</w:t>
      </w:r>
    </w:p>
    <w:p w14:paraId="19BF1CB6" w14:textId="5706627A" w:rsidR="00F55748" w:rsidRPr="001D5CD7" w:rsidRDefault="00F55748" w:rsidP="009650C1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4、外语水平能胜任在境外的学习和交流。</w:t>
      </w:r>
    </w:p>
    <w:p w14:paraId="1EA2187E" w14:textId="77777777" w:rsidR="00F55748" w:rsidRPr="001D5CD7" w:rsidRDefault="00F55748" w:rsidP="00F55748">
      <w:pPr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 xml:space="preserve">      二、报名和申请程序</w:t>
      </w:r>
    </w:p>
    <w:p w14:paraId="46656507" w14:textId="3CAF9618" w:rsidR="00F55748" w:rsidRPr="001D5CD7" w:rsidRDefault="00F55748" w:rsidP="00F55748">
      <w:pPr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 xml:space="preserve">      1、申请者根据项目通知要求，进行项目申请，方式通常分为:</w:t>
      </w:r>
    </w:p>
    <w:p w14:paraId="78FB38FB" w14:textId="77777777" w:rsidR="00F55748" w:rsidRPr="001D5CD7" w:rsidRDefault="00F55748" w:rsidP="00F55748">
      <w:pPr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 xml:space="preserve">      (1) 直接在境外大学的项目网站上提交申请;</w:t>
      </w:r>
    </w:p>
    <w:p w14:paraId="60BD7319" w14:textId="77777777" w:rsidR="00745D39" w:rsidRPr="001D5CD7" w:rsidRDefault="00F55748" w:rsidP="00F55748">
      <w:pPr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 xml:space="preserve">      (2) 将申请材料提交给我校项目负责部门，统一提交给外方大学。</w:t>
      </w:r>
    </w:p>
    <w:p w14:paraId="1E03FE13" w14:textId="009AB465" w:rsidR="00837126" w:rsidRPr="001D5CD7" w:rsidRDefault="00F55748" w:rsidP="00745D39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2、 递交项目申请同时，申请人还需要办理校内审批手续，办理程</w:t>
      </w:r>
      <w:r w:rsidR="003D4536" w:rsidRPr="001D5CD7">
        <w:rPr>
          <w:rFonts w:ascii="仿宋_GB2312" w:eastAsia="仿宋_GB2312" w:hint="eastAsia"/>
          <w:sz w:val="28"/>
          <w:szCs w:val="28"/>
        </w:rPr>
        <w:t>序为：</w:t>
      </w:r>
    </w:p>
    <w:p w14:paraId="766BC0C0" w14:textId="77777777" w:rsidR="00363D12" w:rsidRPr="001D5CD7" w:rsidRDefault="003D4536" w:rsidP="00363D1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(1) 填写《</w:t>
      </w:r>
      <w:bookmarkStart w:id="1" w:name="_Hlk6827002"/>
      <w:r w:rsidRPr="001D5CD7">
        <w:rPr>
          <w:rFonts w:ascii="仿宋_GB2312" w:eastAsia="仿宋_GB2312" w:hint="eastAsia"/>
          <w:sz w:val="28"/>
          <w:szCs w:val="28"/>
        </w:rPr>
        <w:t>武汉船舶职业技术学院</w:t>
      </w:r>
      <w:bookmarkEnd w:id="1"/>
      <w:r w:rsidRPr="001D5CD7">
        <w:rPr>
          <w:rFonts w:ascii="仿宋_GB2312" w:eastAsia="仿宋_GB2312" w:hint="eastAsia"/>
          <w:sz w:val="28"/>
          <w:szCs w:val="28"/>
        </w:rPr>
        <w:t>学生赴境外学习/交流申请表》，并提交所在院(系)、国际交流与合作处审批(如涉及学分转换的项</w:t>
      </w:r>
      <w:r w:rsidR="00363D12" w:rsidRPr="001D5CD7">
        <w:rPr>
          <w:rFonts w:ascii="仿宋_GB2312" w:eastAsia="仿宋_GB2312" w:hint="eastAsia"/>
          <w:sz w:val="28"/>
          <w:szCs w:val="28"/>
        </w:rPr>
        <w:t>目，还需教务处审批)。</w:t>
      </w:r>
    </w:p>
    <w:p w14:paraId="7F717731" w14:textId="7D754581" w:rsidR="00363D12" w:rsidRPr="001D5CD7" w:rsidRDefault="00363D12" w:rsidP="00363D1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lastRenderedPageBreak/>
        <w:t>（2）</w:t>
      </w:r>
      <w:proofErr w:type="gramStart"/>
      <w:r w:rsidRPr="001D5CD7">
        <w:rPr>
          <w:rFonts w:ascii="仿宋_GB2312" w:eastAsia="仿宋_GB2312" w:hint="eastAsia"/>
          <w:sz w:val="28"/>
          <w:szCs w:val="28"/>
        </w:rPr>
        <w:t>学生持院</w:t>
      </w:r>
      <w:proofErr w:type="gramEnd"/>
      <w:r w:rsidRPr="001D5CD7">
        <w:rPr>
          <w:rFonts w:ascii="仿宋_GB2312" w:eastAsia="仿宋_GB2312" w:hint="eastAsia"/>
          <w:sz w:val="28"/>
          <w:szCs w:val="28"/>
        </w:rPr>
        <w:t>(系)、国际</w:t>
      </w:r>
      <w:r w:rsidR="009650C1">
        <w:rPr>
          <w:rFonts w:ascii="仿宋_GB2312" w:eastAsia="仿宋_GB2312" w:hint="eastAsia"/>
          <w:sz w:val="28"/>
          <w:szCs w:val="28"/>
        </w:rPr>
        <w:t>文化</w:t>
      </w:r>
      <w:r w:rsidRPr="001D5CD7">
        <w:rPr>
          <w:rFonts w:ascii="仿宋_GB2312" w:eastAsia="仿宋_GB2312" w:hint="eastAsia"/>
          <w:sz w:val="28"/>
          <w:szCs w:val="28"/>
        </w:rPr>
        <w:t>交流</w:t>
      </w:r>
      <w:r w:rsidR="009650C1">
        <w:rPr>
          <w:rFonts w:ascii="仿宋_GB2312" w:eastAsia="仿宋_GB2312" w:hint="eastAsia"/>
          <w:sz w:val="28"/>
          <w:szCs w:val="28"/>
        </w:rPr>
        <w:t>学院</w:t>
      </w:r>
      <w:r w:rsidRPr="001D5CD7">
        <w:rPr>
          <w:rFonts w:ascii="仿宋_GB2312" w:eastAsia="仿宋_GB2312" w:hint="eastAsia"/>
          <w:sz w:val="28"/>
          <w:szCs w:val="28"/>
        </w:rPr>
        <w:t>审批通过的《武汉船舶职业技术学院学生生赴境外学习/交流申请表》、《武汉船舶职业技术学院学生赴境外学习交流父母同意函》及交流项目说明等相关材料到学生处办理备案及请假手续。</w:t>
      </w:r>
    </w:p>
    <w:p w14:paraId="0E4E4B9B" w14:textId="6CB744AF" w:rsidR="00540A96" w:rsidRPr="001D5CD7" w:rsidRDefault="00363D12" w:rsidP="00363D1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3、如涉及校内经费资助的项目，学生必须在行前通过我校因公出国(境)审批渠道办理审批手续，获得批件。</w:t>
      </w:r>
    </w:p>
    <w:p w14:paraId="621A4511" w14:textId="4C59062A" w:rsidR="00363D12" w:rsidRPr="001D5CD7" w:rsidRDefault="00363D12" w:rsidP="00363D1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三、出境前准备</w:t>
      </w:r>
    </w:p>
    <w:p w14:paraId="38538D15" w14:textId="3090DDA2" w:rsidR="00363D12" w:rsidRPr="001D5CD7" w:rsidRDefault="00363D12" w:rsidP="00363D1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1、 自行购买境外医疗保险和意外伤害保险，牢记应急电话;</w:t>
      </w:r>
    </w:p>
    <w:p w14:paraId="466566D2" w14:textId="77777777" w:rsidR="002F3903" w:rsidRPr="001D5CD7" w:rsidRDefault="00363D12" w:rsidP="002F3903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2、了解学校所在地和住宿地址;</w:t>
      </w:r>
      <w:r w:rsidR="002F3903" w:rsidRPr="001D5CD7">
        <w:rPr>
          <w:rFonts w:ascii="仿宋_GB2312" w:eastAsia="仿宋_GB2312" w:hint="eastAsia"/>
          <w:sz w:val="28"/>
          <w:szCs w:val="28"/>
        </w:rPr>
        <w:t xml:space="preserve"> </w:t>
      </w:r>
    </w:p>
    <w:p w14:paraId="57E75F60" w14:textId="40E904AE" w:rsidR="002F3903" w:rsidRPr="001D5CD7" w:rsidRDefault="002F3903" w:rsidP="002F3903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3、 个人物品准备充分:</w:t>
      </w:r>
    </w:p>
    <w:p w14:paraId="2F9B7C25" w14:textId="3B4C112F" w:rsidR="00143792" w:rsidRPr="001D5CD7" w:rsidRDefault="002F3903" w:rsidP="0014379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MS Gothic" w:eastAsia="MS Gothic" w:hAnsi="MS Gothic" w:cs="MS Gothic" w:hint="eastAsia"/>
          <w:sz w:val="28"/>
          <w:szCs w:val="28"/>
        </w:rPr>
        <w:t>➢</w:t>
      </w:r>
      <w:r w:rsidRPr="001D5CD7">
        <w:rPr>
          <w:rFonts w:ascii="仿宋_GB2312" w:eastAsia="仿宋_GB2312" w:hint="eastAsia"/>
          <w:sz w:val="28"/>
          <w:szCs w:val="28"/>
        </w:rPr>
        <w:t>证件类:护照及复印件、签证复印件及电子版、免冠照片及</w:t>
      </w:r>
      <w:r w:rsidR="00143792" w:rsidRPr="001D5CD7">
        <w:rPr>
          <w:rFonts w:ascii="仿宋_GB2312" w:eastAsia="仿宋_GB2312" w:hint="eastAsia"/>
          <w:sz w:val="28"/>
          <w:szCs w:val="28"/>
        </w:rPr>
        <w:t>电子版、保险单复印件(父母了解)、信用卡(手机拍照存留);</w:t>
      </w:r>
    </w:p>
    <w:p w14:paraId="584B4C85" w14:textId="703C1CDA" w:rsidR="00143792" w:rsidRPr="001D5CD7" w:rsidRDefault="00143792" w:rsidP="0014379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MS Gothic" w:eastAsia="MS Gothic" w:hAnsi="MS Gothic" w:cs="MS Gothic" w:hint="eastAsia"/>
          <w:sz w:val="28"/>
          <w:szCs w:val="28"/>
        </w:rPr>
        <w:t>➢</w:t>
      </w:r>
      <w:r w:rsidRPr="001D5CD7">
        <w:rPr>
          <w:rFonts w:ascii="仿宋_GB2312" w:eastAsia="仿宋_GB2312" w:hint="eastAsia"/>
          <w:sz w:val="28"/>
          <w:szCs w:val="28"/>
        </w:rPr>
        <w:t>常备物品:药品、水杯、拖鞋、洗漱用品、电源转换器、充电宝、小礼品、名片;</w:t>
      </w:r>
    </w:p>
    <w:p w14:paraId="7594F9C8" w14:textId="4D2BBCCC" w:rsidR="00143792" w:rsidRPr="001D5CD7" w:rsidRDefault="00143792" w:rsidP="0014379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MS Gothic" w:eastAsia="MS Gothic" w:hAnsi="MS Gothic" w:cs="MS Gothic" w:hint="eastAsia"/>
          <w:sz w:val="28"/>
          <w:szCs w:val="28"/>
        </w:rPr>
        <w:t>➢</w:t>
      </w:r>
      <w:r w:rsidRPr="001D5CD7">
        <w:rPr>
          <w:rFonts w:ascii="仿宋_GB2312" w:eastAsia="仿宋_GB2312" w:hint="eastAsia"/>
          <w:sz w:val="28"/>
          <w:szCs w:val="28"/>
        </w:rPr>
        <w:t>衣物:因此早晚要带些保暖的衣物，除了休闲服装外，要带一件正式的衣物;</w:t>
      </w:r>
    </w:p>
    <w:p w14:paraId="6F3F646A" w14:textId="77777777" w:rsidR="00143792" w:rsidRPr="001D5CD7" w:rsidRDefault="00143792" w:rsidP="0014379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MS Gothic" w:eastAsia="MS Gothic" w:hAnsi="MS Gothic" w:cs="MS Gothic" w:hint="eastAsia"/>
          <w:sz w:val="28"/>
          <w:szCs w:val="28"/>
        </w:rPr>
        <w:t>➢</w:t>
      </w:r>
      <w:r w:rsidRPr="001D5CD7">
        <w:rPr>
          <w:rFonts w:ascii="仿宋_GB2312" w:eastAsia="仿宋_GB2312" w:hint="eastAsia"/>
          <w:sz w:val="28"/>
          <w:szCs w:val="28"/>
        </w:rPr>
        <w:t>贵重物品的携带相机、现金(少许)、信用卡(拍照);</w:t>
      </w:r>
    </w:p>
    <w:p w14:paraId="6DFC32F6" w14:textId="77777777" w:rsidR="00143792" w:rsidRPr="001D5CD7" w:rsidRDefault="00143792" w:rsidP="0014379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MS Gothic" w:eastAsia="MS Gothic" w:hAnsi="MS Gothic" w:cs="MS Gothic" w:hint="eastAsia"/>
          <w:sz w:val="28"/>
          <w:szCs w:val="28"/>
        </w:rPr>
        <w:t>➢</w:t>
      </w:r>
      <w:r w:rsidRPr="001D5CD7">
        <w:rPr>
          <w:rFonts w:ascii="仿宋_GB2312" w:eastAsia="仿宋_GB2312" w:hint="eastAsia"/>
          <w:sz w:val="28"/>
          <w:szCs w:val="28"/>
        </w:rPr>
        <w:t>电话国际漫游提前开通;</w:t>
      </w:r>
    </w:p>
    <w:p w14:paraId="4A072569" w14:textId="21F6C3A4" w:rsidR="003D4536" w:rsidRPr="001D5CD7" w:rsidRDefault="00143792" w:rsidP="0014379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MS Gothic" w:eastAsia="MS Gothic" w:hAnsi="MS Gothic" w:cs="MS Gothic" w:hint="eastAsia"/>
          <w:sz w:val="28"/>
          <w:szCs w:val="28"/>
        </w:rPr>
        <w:t>➢</w:t>
      </w:r>
      <w:r w:rsidRPr="001D5CD7">
        <w:rPr>
          <w:rFonts w:ascii="仿宋_GB2312" w:eastAsia="仿宋_GB2312" w:hint="eastAsia"/>
          <w:sz w:val="28"/>
          <w:szCs w:val="28"/>
        </w:rPr>
        <w:t>WIFI服务开通。</w:t>
      </w:r>
    </w:p>
    <w:p w14:paraId="349D1E2A" w14:textId="77777777" w:rsidR="00A55654" w:rsidRPr="001D5CD7" w:rsidRDefault="00A55654" w:rsidP="00A55654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四、境外期间 注意事项</w:t>
      </w:r>
    </w:p>
    <w:p w14:paraId="763415DD" w14:textId="0801979F" w:rsidR="00256AAF" w:rsidRPr="001D5CD7" w:rsidRDefault="00A55654" w:rsidP="00A55654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1、按照机场规定进行托运;如实填写入境卡，食物携带注意事项;</w:t>
      </w:r>
    </w:p>
    <w:p w14:paraId="6C5D323D" w14:textId="208AD442" w:rsidR="00A55654" w:rsidRPr="001D5CD7" w:rsidRDefault="00A55654" w:rsidP="00A55654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lastRenderedPageBreak/>
        <w:t>2、维护国家尊严，不参与政治及邪教活动，不随意</w:t>
      </w:r>
      <w:proofErr w:type="gramStart"/>
      <w:r w:rsidRPr="001D5CD7">
        <w:rPr>
          <w:rFonts w:ascii="仿宋_GB2312" w:eastAsia="仿宋_GB2312" w:hint="eastAsia"/>
          <w:sz w:val="28"/>
          <w:szCs w:val="28"/>
        </w:rPr>
        <w:t>接受外媒的</w:t>
      </w:r>
      <w:proofErr w:type="gramEnd"/>
      <w:r w:rsidRPr="001D5CD7">
        <w:rPr>
          <w:rFonts w:ascii="仿宋_GB2312" w:eastAsia="仿宋_GB2312" w:hint="eastAsia"/>
          <w:sz w:val="28"/>
          <w:szCs w:val="28"/>
        </w:rPr>
        <w:t>采访，不随意发表言论;</w:t>
      </w:r>
    </w:p>
    <w:p w14:paraId="3016A64E" w14:textId="08FDB47B" w:rsidR="00A55654" w:rsidRPr="001D5CD7" w:rsidRDefault="00A55654" w:rsidP="00A55654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3、必须遵守所在国家或地区的法律法规和所在学校的校纪校规，同时懂得用法律手段保护自己;尊重其他国家礼仪(用餐、公共场所等);</w:t>
      </w:r>
    </w:p>
    <w:p w14:paraId="412F621C" w14:textId="77777777" w:rsidR="00256AAF" w:rsidRPr="001D5CD7" w:rsidRDefault="00A55654" w:rsidP="00A55654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4、</w:t>
      </w:r>
      <w:proofErr w:type="gramStart"/>
      <w:r w:rsidRPr="001D5CD7">
        <w:rPr>
          <w:rFonts w:ascii="仿宋_GB2312" w:eastAsia="仿宋_GB2312" w:hint="eastAsia"/>
          <w:sz w:val="28"/>
          <w:szCs w:val="28"/>
        </w:rPr>
        <w:t>熟悉学习</w:t>
      </w:r>
      <w:proofErr w:type="gramEnd"/>
      <w:r w:rsidRPr="001D5CD7">
        <w:rPr>
          <w:rFonts w:ascii="仿宋_GB2312" w:eastAsia="仿宋_GB2312" w:hint="eastAsia"/>
          <w:sz w:val="28"/>
          <w:szCs w:val="28"/>
        </w:rPr>
        <w:t>环境， 突发事件的预防(逃生路线)，牢记在境外紧急联系方式:</w:t>
      </w:r>
    </w:p>
    <w:p w14:paraId="26DCCA89" w14:textId="77777777" w:rsidR="00256AAF" w:rsidRPr="001D5CD7" w:rsidRDefault="00A55654" w:rsidP="00A55654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1)</w:t>
      </w:r>
      <w:proofErr w:type="gramStart"/>
      <w:r w:rsidRPr="001D5CD7">
        <w:rPr>
          <w:rFonts w:ascii="仿宋_GB2312" w:eastAsia="仿宋_GB2312" w:hint="eastAsia"/>
          <w:sz w:val="28"/>
          <w:szCs w:val="28"/>
        </w:rPr>
        <w:t>本地/</w:t>
      </w:r>
      <w:proofErr w:type="gramEnd"/>
      <w:r w:rsidRPr="001D5CD7">
        <w:rPr>
          <w:rFonts w:ascii="仿宋_GB2312" w:eastAsia="仿宋_GB2312" w:hint="eastAsia"/>
          <w:sz w:val="28"/>
          <w:szCs w:val="28"/>
        </w:rPr>
        <w:t>校园24小时应急电话:国外大学一般都有本校的24小时应急电话，当学生在校园里遇到紧急情况</w:t>
      </w:r>
      <w:proofErr w:type="gramStart"/>
      <w:r w:rsidRPr="001D5CD7">
        <w:rPr>
          <w:rFonts w:ascii="仿宋_GB2312" w:eastAsia="仿宋_GB2312" w:hint="eastAsia"/>
          <w:sz w:val="28"/>
          <w:szCs w:val="28"/>
        </w:rPr>
        <w:t>时应第一时间</w:t>
      </w:r>
      <w:proofErr w:type="gramEnd"/>
      <w:r w:rsidRPr="001D5CD7">
        <w:rPr>
          <w:rFonts w:ascii="仿宋_GB2312" w:eastAsia="仿宋_GB2312" w:hint="eastAsia"/>
          <w:sz w:val="28"/>
          <w:szCs w:val="28"/>
        </w:rPr>
        <w:t>拨打改电话。该电话一般可以在各学校网站查到。</w:t>
      </w:r>
    </w:p>
    <w:p w14:paraId="76ACAB48" w14:textId="77777777" w:rsidR="00256AAF" w:rsidRPr="001D5CD7" w:rsidRDefault="00A55654" w:rsidP="00A55654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2) 校方紧急联系人:一般在学生申请项目时会被要求填写父母和委托人联系方式，</w:t>
      </w:r>
      <w:proofErr w:type="gramStart"/>
      <w:r w:rsidRPr="001D5CD7">
        <w:rPr>
          <w:rFonts w:ascii="仿宋_GB2312" w:eastAsia="仿宋_GB2312" w:hint="eastAsia"/>
          <w:sz w:val="28"/>
          <w:szCs w:val="28"/>
        </w:rPr>
        <w:t>请保证</w:t>
      </w:r>
      <w:proofErr w:type="gramEnd"/>
      <w:r w:rsidRPr="001D5CD7">
        <w:rPr>
          <w:rFonts w:ascii="仿宋_GB2312" w:eastAsia="仿宋_GB2312" w:hint="eastAsia"/>
          <w:sz w:val="28"/>
          <w:szCs w:val="28"/>
        </w:rPr>
        <w:t>留给校方的信息准确有效。</w:t>
      </w:r>
    </w:p>
    <w:p w14:paraId="1A87D130" w14:textId="6B15E5BF" w:rsidR="00A643BB" w:rsidRPr="001D5CD7" w:rsidRDefault="00A55654" w:rsidP="00A643BB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3)行前查</w:t>
      </w:r>
      <w:r w:rsidR="00A643BB" w:rsidRPr="001D5CD7">
        <w:rPr>
          <w:rFonts w:ascii="仿宋_GB2312" w:eastAsia="仿宋_GB2312" w:hint="eastAsia"/>
          <w:sz w:val="28"/>
          <w:szCs w:val="28"/>
        </w:rPr>
        <w:t>询所赴国当地应急报警电话及中国驻所赴国大使馆/领事馆电话;</w:t>
      </w:r>
    </w:p>
    <w:p w14:paraId="34E1C5BA" w14:textId="517C16FD" w:rsidR="00A643BB" w:rsidRPr="001D5CD7" w:rsidRDefault="00A643BB" w:rsidP="00A643BB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5、按照要求参加境外大学开设的各项课程与活动;学生在境外学习和交流期间，若因特殊原因需中途放弃学习计划提前返回，须事先向双方学校的负责部门提出申请,征得双方学校同意后，方可返回;</w:t>
      </w:r>
    </w:p>
    <w:p w14:paraId="0046F7FF" w14:textId="16F85FB3" w:rsidR="00A643BB" w:rsidRPr="001D5CD7" w:rsidRDefault="00A643BB" w:rsidP="00A643BB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6、不去危险环境，注意人身安全，尽量避免单独出行或晚归(九点之前)，钱财不外露，随时携带通讯设备定期和家人联系，报平安;</w:t>
      </w:r>
    </w:p>
    <w:p w14:paraId="69A120DA" w14:textId="3869D069" w:rsidR="00A643BB" w:rsidRPr="001D5CD7" w:rsidRDefault="00A643BB" w:rsidP="00A643BB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7、财产安全: 贵重物品及证件认真存放，在外活动提高警惕;离开时注意留意是否有遗漏的财物;</w:t>
      </w:r>
    </w:p>
    <w:p w14:paraId="39D61662" w14:textId="4024C4CA" w:rsidR="00A643BB" w:rsidRPr="001D5CD7" w:rsidRDefault="00A643BB" w:rsidP="00A643BB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lastRenderedPageBreak/>
        <w:t>8、 在境外学习和交流结束后，应按时回国，不得擅自在境外长时间停留或转往其它国家或地区，因公出访学生严格按照批件时间返回;</w:t>
      </w:r>
    </w:p>
    <w:p w14:paraId="68BECEC5" w14:textId="5D9E4968" w:rsidR="00A643BB" w:rsidRPr="001D5CD7" w:rsidRDefault="00A643BB" w:rsidP="00A643BB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9、如项目有带队老师，要听从带队老师的总体协调和安排。</w:t>
      </w:r>
    </w:p>
    <w:p w14:paraId="121341DC" w14:textId="1C72F453" w:rsidR="00A643BB" w:rsidRPr="001D5CD7" w:rsidRDefault="00A643BB" w:rsidP="00A643BB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五、回国后任务</w:t>
      </w:r>
    </w:p>
    <w:p w14:paraId="2C2160D8" w14:textId="77777777" w:rsidR="00A643BB" w:rsidRPr="001D5CD7" w:rsidRDefault="00A643BB" w:rsidP="00A643BB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1、 有义务参加学校组织的经验分享会和总结会、提交电子版;</w:t>
      </w:r>
    </w:p>
    <w:p w14:paraId="1A046AB8" w14:textId="4022666F" w:rsidR="00A643BB" w:rsidRPr="001D5CD7" w:rsidRDefault="00A643BB" w:rsidP="00A643BB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D5CD7">
        <w:rPr>
          <w:rFonts w:ascii="仿宋_GB2312" w:eastAsia="仿宋_GB2312" w:hint="eastAsia"/>
          <w:sz w:val="28"/>
          <w:szCs w:val="28"/>
        </w:rPr>
        <w:t>2、根据不同项目要求撰写总结报告。</w:t>
      </w:r>
    </w:p>
    <w:p w14:paraId="12BC22C7" w14:textId="02C08898" w:rsidR="00143792" w:rsidRDefault="00A643BB" w:rsidP="00A643BB">
      <w:pPr>
        <w:ind w:firstLineChars="300" w:firstLine="840"/>
      </w:pPr>
      <w:r w:rsidRPr="001D5CD7">
        <w:rPr>
          <w:rFonts w:ascii="仿宋_GB2312" w:eastAsia="仿宋_GB2312" w:hint="eastAsia"/>
          <w:sz w:val="28"/>
          <w:szCs w:val="28"/>
        </w:rPr>
        <w:t>3、因公报销时,机票、登机牌请务必保留,并且需要把护照首页、出入境章复印交给带队老师或者项目负责老师;</w:t>
      </w:r>
    </w:p>
    <w:sectPr w:rsidR="0014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AE27" w14:textId="77777777" w:rsidR="00697607" w:rsidRDefault="00697607" w:rsidP="009650C1">
      <w:r>
        <w:separator/>
      </w:r>
    </w:p>
  </w:endnote>
  <w:endnote w:type="continuationSeparator" w:id="0">
    <w:p w14:paraId="12091471" w14:textId="77777777" w:rsidR="00697607" w:rsidRDefault="00697607" w:rsidP="0096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5A45" w14:textId="77777777" w:rsidR="00697607" w:rsidRDefault="00697607" w:rsidP="009650C1">
      <w:r>
        <w:separator/>
      </w:r>
    </w:p>
  </w:footnote>
  <w:footnote w:type="continuationSeparator" w:id="0">
    <w:p w14:paraId="3FB401CD" w14:textId="77777777" w:rsidR="00697607" w:rsidRDefault="00697607" w:rsidP="0096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BD"/>
    <w:rsid w:val="0011197B"/>
    <w:rsid w:val="00143792"/>
    <w:rsid w:val="001D5CD7"/>
    <w:rsid w:val="00256AAF"/>
    <w:rsid w:val="002F3903"/>
    <w:rsid w:val="00363D12"/>
    <w:rsid w:val="003648BD"/>
    <w:rsid w:val="003D4536"/>
    <w:rsid w:val="003F05FB"/>
    <w:rsid w:val="00416C76"/>
    <w:rsid w:val="004D4A4C"/>
    <w:rsid w:val="00540A96"/>
    <w:rsid w:val="005C6653"/>
    <w:rsid w:val="00636E31"/>
    <w:rsid w:val="00697607"/>
    <w:rsid w:val="00745D39"/>
    <w:rsid w:val="00831B37"/>
    <w:rsid w:val="00837126"/>
    <w:rsid w:val="009650C1"/>
    <w:rsid w:val="00A541A5"/>
    <w:rsid w:val="00A55654"/>
    <w:rsid w:val="00A643BB"/>
    <w:rsid w:val="00D11365"/>
    <w:rsid w:val="00DB5082"/>
    <w:rsid w:val="00EF6E5E"/>
    <w:rsid w:val="00F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6B6E8"/>
  <w15:chartTrackingRefBased/>
  <w15:docId w15:val="{7137D22D-AC95-4CAE-B935-83D3B19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0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瑚琥</cp:lastModifiedBy>
  <cp:revision>20</cp:revision>
  <dcterms:created xsi:type="dcterms:W3CDTF">2019-04-22T03:55:00Z</dcterms:created>
  <dcterms:modified xsi:type="dcterms:W3CDTF">2019-05-12T02:53:00Z</dcterms:modified>
</cp:coreProperties>
</file>